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95A" w:rsidRDefault="0076695A" w:rsidP="00BF2149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>Приложение</w:t>
      </w:r>
      <w:r w:rsidR="00BF214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6695A" w:rsidRDefault="0076695A" w:rsidP="00BF2149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76695A" w:rsidRPr="006D34FA" w:rsidRDefault="0076695A" w:rsidP="00BF2149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«__» _____ </w:t>
      </w:r>
      <w:r w:rsidRPr="00B13FA8">
        <w:rPr>
          <w:rFonts w:ascii="Times New Roman" w:hAnsi="Times New Roman" w:cs="Times New Roman"/>
          <w:sz w:val="24"/>
          <w:szCs w:val="24"/>
        </w:rPr>
        <w:t>201</w:t>
      </w:r>
      <w:r w:rsidR="00BF214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 № ______</w:t>
      </w:r>
    </w:p>
    <w:p w:rsidR="0076695A" w:rsidRDefault="0076695A" w:rsidP="007669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95A" w:rsidRDefault="0076695A" w:rsidP="007669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95A" w:rsidRPr="00522F76" w:rsidRDefault="0076695A" w:rsidP="007669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F76">
        <w:rPr>
          <w:rFonts w:ascii="Times New Roman" w:hAnsi="Times New Roman" w:cs="Times New Roman"/>
          <w:b/>
          <w:sz w:val="24"/>
          <w:szCs w:val="24"/>
        </w:rPr>
        <w:t>Перечень отменяемых национальных стандартов Республики Казахстан с заменой на межгосударственных стандартов, вводимых в действие в качестве национальных стандартов</w:t>
      </w:r>
    </w:p>
    <w:p w:rsidR="00D1141A" w:rsidRPr="00522F76" w:rsidRDefault="00D1141A" w:rsidP="00796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37" w:type="dxa"/>
        <w:tblLook w:val="04A0" w:firstRow="1" w:lastRow="0" w:firstColumn="1" w:lastColumn="0" w:noHBand="0" w:noVBand="1"/>
      </w:tblPr>
      <w:tblGrid>
        <w:gridCol w:w="458"/>
        <w:gridCol w:w="3932"/>
        <w:gridCol w:w="3543"/>
        <w:gridCol w:w="1504"/>
      </w:tblGrid>
      <w:tr w:rsidR="0076695A" w:rsidRPr="00522F76" w:rsidTr="0076695A">
        <w:tc>
          <w:tcPr>
            <w:tcW w:w="458" w:type="dxa"/>
            <w:tcBorders>
              <w:bottom w:val="double" w:sz="4" w:space="0" w:color="auto"/>
            </w:tcBorders>
          </w:tcPr>
          <w:p w:rsidR="0076695A" w:rsidRPr="00522F76" w:rsidRDefault="0076695A" w:rsidP="007963B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32" w:type="dxa"/>
            <w:tcBorders>
              <w:bottom w:val="double" w:sz="4" w:space="0" w:color="auto"/>
            </w:tcBorders>
          </w:tcPr>
          <w:p w:rsidR="0076695A" w:rsidRPr="00522F76" w:rsidRDefault="0076695A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 национального стандарта</w:t>
            </w: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76695A" w:rsidRPr="00522F76" w:rsidRDefault="0076695A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Заменяющий межгосударственный стандарт</w:t>
            </w: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:rsidR="0076695A" w:rsidRPr="00522F76" w:rsidRDefault="0076695A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Дата отмены</w:t>
            </w:r>
          </w:p>
        </w:tc>
      </w:tr>
      <w:tr w:rsidR="0076695A" w:rsidRPr="00522F76" w:rsidTr="0076695A">
        <w:tc>
          <w:tcPr>
            <w:tcW w:w="458" w:type="dxa"/>
            <w:shd w:val="clear" w:color="auto" w:fill="auto"/>
          </w:tcPr>
          <w:p w:rsidR="0076695A" w:rsidRPr="00522F76" w:rsidRDefault="0076695A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  <w:shd w:val="clear" w:color="auto" w:fill="auto"/>
          </w:tcPr>
          <w:p w:rsidR="0076695A" w:rsidRPr="009F7262" w:rsidRDefault="0076695A" w:rsidP="007963B7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72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 РК ГОСТ Р МЭК </w:t>
            </w:r>
            <w:r w:rsidRPr="009F72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61557-2-2009</w:t>
            </w:r>
          </w:p>
          <w:p w:rsidR="0076695A" w:rsidRDefault="0076695A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Сети электрические распределительные низковольтные напряжением до 1000 В переменного тока и 1500 В постоянного тока. Электробезопасность. Аппаратура для испытания, измерения или контроля средств защиты. Часть 2.Сопротивление изоляции. </w:t>
            </w:r>
          </w:p>
          <w:p w:rsidR="0076695A" w:rsidRPr="00522F76" w:rsidRDefault="0076695A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76695A" w:rsidRDefault="0076695A" w:rsidP="003C2F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ГОСТ IEC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61557-2-2013</w:t>
            </w:r>
          </w:p>
          <w:p w:rsidR="0076695A" w:rsidRPr="00522F76" w:rsidRDefault="0076695A" w:rsidP="003C2F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F49">
              <w:rPr>
                <w:rFonts w:ascii="Times New Roman" w:hAnsi="Times New Roman" w:cs="Times New Roman"/>
                <w:sz w:val="24"/>
                <w:szCs w:val="24"/>
              </w:rPr>
              <w:t>Сети электрические распределительные низковольтные напряжением до 1000 В переменного тока и 1500 В постоянного тока. Электробезопасность. Аппаратура для испытаний, измерений или контроля средств защиты. Часть 2. Сопротивление изоляции</w:t>
            </w:r>
          </w:p>
        </w:tc>
        <w:tc>
          <w:tcPr>
            <w:tcW w:w="1504" w:type="dxa"/>
            <w:shd w:val="clear" w:color="auto" w:fill="auto"/>
          </w:tcPr>
          <w:p w:rsidR="0076695A" w:rsidRPr="00522F76" w:rsidRDefault="0076695A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01.05.2019 г.</w:t>
            </w:r>
          </w:p>
        </w:tc>
      </w:tr>
      <w:tr w:rsidR="0076695A" w:rsidRPr="00522F76" w:rsidTr="0076695A">
        <w:tc>
          <w:tcPr>
            <w:tcW w:w="458" w:type="dxa"/>
          </w:tcPr>
          <w:p w:rsidR="0076695A" w:rsidRPr="00522F76" w:rsidRDefault="0076695A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76695A" w:rsidRPr="009F7262" w:rsidRDefault="0076695A" w:rsidP="007963B7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2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 РК IEC 61557-12-2013  </w:t>
            </w:r>
          </w:p>
          <w:p w:rsidR="0076695A" w:rsidRPr="009E2C48" w:rsidRDefault="0076695A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 электрические распределительные низковольтные до 1000 В переменного тока и 1500 В постоянного тока</w:t>
            </w:r>
          </w:p>
          <w:p w:rsidR="0076695A" w:rsidRPr="009E2C48" w:rsidRDefault="0076695A" w:rsidP="009E2C4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для испытания, измерения или контроля средств защиты</w:t>
            </w:r>
          </w:p>
          <w:p w:rsidR="0076695A" w:rsidRPr="009E2C48" w:rsidRDefault="0076695A" w:rsidP="009E2C4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12</w:t>
            </w:r>
          </w:p>
          <w:p w:rsidR="0076695A" w:rsidRPr="009E2C48" w:rsidRDefault="0076695A" w:rsidP="009E2C4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ПРИБОРЫ ДЛЯ ИЗМЕРЕНИЯ И МОНИТОРИНГА РАБОЧИХ</w:t>
            </w:r>
          </w:p>
          <w:p w:rsidR="0076695A" w:rsidRPr="009E2C48" w:rsidRDefault="0076695A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</w:t>
            </w:r>
          </w:p>
        </w:tc>
        <w:tc>
          <w:tcPr>
            <w:tcW w:w="3543" w:type="dxa"/>
          </w:tcPr>
          <w:p w:rsidR="0076695A" w:rsidRPr="009F7262" w:rsidRDefault="0076695A" w:rsidP="009E2C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262">
              <w:rPr>
                <w:rFonts w:ascii="Times New Roman" w:hAnsi="Times New Roman" w:cs="Times New Roman"/>
                <w:b/>
                <w:sz w:val="24"/>
                <w:szCs w:val="24"/>
              </w:rPr>
              <w:t>ГОСТ IEC 61557-12-2015</w:t>
            </w:r>
          </w:p>
          <w:p w:rsidR="0076695A" w:rsidRPr="009E2C48" w:rsidRDefault="0076695A" w:rsidP="00766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sz w:val="24"/>
                <w:szCs w:val="24"/>
              </w:rPr>
              <w:t>Сети электрические распределительные низковольтные напряжением до 1000 В переменного тока и 1500 В постоянного тока. Электробезопасность. Аппаратура для испытания, измерения или контроля средств защиты. Часть 12. Устройства для измерения и контроля рабочих характеристик (PMD)</w:t>
            </w:r>
          </w:p>
        </w:tc>
        <w:tc>
          <w:tcPr>
            <w:tcW w:w="1504" w:type="dxa"/>
          </w:tcPr>
          <w:p w:rsidR="0076695A" w:rsidRPr="00522F76" w:rsidRDefault="0076695A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01.05.2019 г.</w:t>
            </w:r>
          </w:p>
        </w:tc>
      </w:tr>
      <w:tr w:rsidR="0076695A" w:rsidRPr="00522F76" w:rsidTr="0076695A">
        <w:tc>
          <w:tcPr>
            <w:tcW w:w="458" w:type="dxa"/>
          </w:tcPr>
          <w:p w:rsidR="0076695A" w:rsidRPr="00522F76" w:rsidRDefault="0076695A" w:rsidP="00B93761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76695A" w:rsidRPr="009F7262" w:rsidRDefault="0076695A" w:rsidP="00B93761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72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 РК МЭК 60332-3-10-2010</w:t>
            </w:r>
          </w:p>
          <w:p w:rsidR="0076695A" w:rsidRPr="00522F76" w:rsidRDefault="0076695A" w:rsidP="0076695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Испытания электрических и волоконно-оптических кабелей в условиях воздействия пламени. Часть 3-10. Испытание проводов или кабелей, уложенных пучком в вертикальном положении на вертикальное распространение пламени. Испытательное оборудование </w:t>
            </w:r>
          </w:p>
        </w:tc>
        <w:tc>
          <w:tcPr>
            <w:tcW w:w="3543" w:type="dxa"/>
          </w:tcPr>
          <w:p w:rsidR="0076695A" w:rsidRPr="009F7262" w:rsidRDefault="0076695A" w:rsidP="009E2C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262">
              <w:rPr>
                <w:rFonts w:ascii="Times New Roman" w:hAnsi="Times New Roman" w:cs="Times New Roman"/>
                <w:b/>
                <w:sz w:val="24"/>
                <w:szCs w:val="24"/>
              </w:rPr>
              <w:t>ГОСТ IEC 60332-3-10-2015</w:t>
            </w:r>
          </w:p>
          <w:p w:rsidR="0076695A" w:rsidRDefault="0076695A" w:rsidP="009E2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C48">
              <w:rPr>
                <w:rFonts w:ascii="Times New Roman" w:hAnsi="Times New Roman" w:cs="Times New Roman"/>
                <w:sz w:val="24"/>
                <w:szCs w:val="24"/>
              </w:rPr>
              <w:t>Испытания электрических и оптических кабелей в условиях воздействия пламени. Часть 3-10. Распространение пламени по вертикально расположенным пучкам проводов или кабелей. Испытательная установка</w:t>
            </w:r>
          </w:p>
          <w:p w:rsidR="0076695A" w:rsidRDefault="0076695A" w:rsidP="009E2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95A" w:rsidRPr="00522F76" w:rsidRDefault="0076695A" w:rsidP="009E2C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76695A" w:rsidRPr="00522F76" w:rsidRDefault="0076695A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01.05.2019 г.</w:t>
            </w:r>
          </w:p>
        </w:tc>
      </w:tr>
    </w:tbl>
    <w:p w:rsidR="002B0124" w:rsidRPr="00522F76" w:rsidRDefault="002B0124" w:rsidP="00BF214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B0124" w:rsidRPr="00522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5564"/>
    <w:multiLevelType w:val="hybridMultilevel"/>
    <w:tmpl w:val="6010A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36D99"/>
    <w:multiLevelType w:val="hybridMultilevel"/>
    <w:tmpl w:val="CA9C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81BC1"/>
    <w:multiLevelType w:val="hybridMultilevel"/>
    <w:tmpl w:val="DE028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8A0"/>
    <w:rsid w:val="000F18F5"/>
    <w:rsid w:val="000F1C47"/>
    <w:rsid w:val="00157BA2"/>
    <w:rsid w:val="002278E2"/>
    <w:rsid w:val="00283886"/>
    <w:rsid w:val="002B0124"/>
    <w:rsid w:val="002D0D6D"/>
    <w:rsid w:val="003C2F49"/>
    <w:rsid w:val="004B01A5"/>
    <w:rsid w:val="00522F76"/>
    <w:rsid w:val="00555578"/>
    <w:rsid w:val="006F7F65"/>
    <w:rsid w:val="00706DF2"/>
    <w:rsid w:val="0076695A"/>
    <w:rsid w:val="007963B7"/>
    <w:rsid w:val="00894893"/>
    <w:rsid w:val="009312E6"/>
    <w:rsid w:val="009D5666"/>
    <w:rsid w:val="009E2C48"/>
    <w:rsid w:val="009F7262"/>
    <w:rsid w:val="00A14E2D"/>
    <w:rsid w:val="00A91CA6"/>
    <w:rsid w:val="00B6135B"/>
    <w:rsid w:val="00BC2FFA"/>
    <w:rsid w:val="00BF2149"/>
    <w:rsid w:val="00D1141A"/>
    <w:rsid w:val="00D45A33"/>
    <w:rsid w:val="00D748A0"/>
    <w:rsid w:val="00DA5250"/>
    <w:rsid w:val="00DE7B81"/>
    <w:rsid w:val="00DF7F84"/>
    <w:rsid w:val="00E525E3"/>
    <w:rsid w:val="00EF2F33"/>
    <w:rsid w:val="00F11FAE"/>
    <w:rsid w:val="00F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1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141A"/>
    <w:pPr>
      <w:ind w:left="720"/>
      <w:contextualSpacing/>
    </w:pPr>
  </w:style>
  <w:style w:type="character" w:customStyle="1" w:styleId="105pt">
    <w:name w:val="Основной текст + 10;5 pt"/>
    <w:basedOn w:val="a0"/>
    <w:rsid w:val="00D1141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5557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5578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1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141A"/>
    <w:pPr>
      <w:ind w:left="720"/>
      <w:contextualSpacing/>
    </w:pPr>
  </w:style>
  <w:style w:type="character" w:customStyle="1" w:styleId="105pt">
    <w:name w:val="Основной текст + 10;5 pt"/>
    <w:basedOn w:val="a0"/>
    <w:rsid w:val="00D1141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5557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557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NURLANKYZY_A</dc:creator>
  <cp:keywords/>
  <dc:description/>
  <cp:lastModifiedBy>User</cp:lastModifiedBy>
  <cp:revision>16</cp:revision>
  <cp:lastPrinted>2018-02-14T04:26:00Z</cp:lastPrinted>
  <dcterms:created xsi:type="dcterms:W3CDTF">2018-01-29T05:01:00Z</dcterms:created>
  <dcterms:modified xsi:type="dcterms:W3CDTF">2018-04-03T03:31:00Z</dcterms:modified>
</cp:coreProperties>
</file>